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A1" w:rsidRPr="00F62E2D" w:rsidRDefault="00FC69A1" w:rsidP="001E3650">
      <w:pPr>
        <w:pStyle w:val="Title"/>
        <w:jc w:val="both"/>
      </w:pPr>
      <w:bookmarkStart w:id="0" w:name="_GoBack"/>
      <w:bookmarkEnd w:id="0"/>
      <w:r w:rsidRPr="00F62E2D">
        <w:t xml:space="preserve">Writing </w:t>
      </w:r>
      <w:r w:rsidR="00A0551F" w:rsidRPr="00F62E2D">
        <w:t>Learning</w:t>
      </w:r>
      <w:r w:rsidRPr="00F62E2D">
        <w:t xml:space="preserve"> </w:t>
      </w:r>
      <w:r w:rsidR="00F62E2D" w:rsidRPr="00F62E2D">
        <w:t>Objectives</w:t>
      </w:r>
      <w:r w:rsidRPr="00F62E2D">
        <w:t>: Quick Tips</w:t>
      </w:r>
    </w:p>
    <w:p w:rsidR="00F62E2D" w:rsidRDefault="00F62E2D" w:rsidP="001E3650">
      <w:pPr>
        <w:jc w:val="both"/>
        <w:rPr>
          <w:i/>
          <w:sz w:val="24"/>
        </w:rPr>
      </w:pPr>
      <w:r w:rsidRPr="001E3650">
        <w:rPr>
          <w:i/>
          <w:sz w:val="24"/>
        </w:rPr>
        <w:t xml:space="preserve">When writing your </w:t>
      </w:r>
      <w:r w:rsidR="001E3650" w:rsidRPr="001E3650">
        <w:rPr>
          <w:i/>
          <w:sz w:val="24"/>
        </w:rPr>
        <w:t xml:space="preserve">learning objective(s) in LOCUS use this </w:t>
      </w:r>
      <w:r w:rsidRPr="001E3650">
        <w:rPr>
          <w:i/>
          <w:sz w:val="24"/>
        </w:rPr>
        <w:t xml:space="preserve">worksheet to </w:t>
      </w:r>
      <w:r w:rsidR="001E3650" w:rsidRPr="001E3650">
        <w:rPr>
          <w:i/>
          <w:sz w:val="24"/>
        </w:rPr>
        <w:t xml:space="preserve">simplify </w:t>
      </w:r>
      <w:r w:rsidRPr="001E3650">
        <w:rPr>
          <w:i/>
          <w:sz w:val="24"/>
        </w:rPr>
        <w:t>the process!</w:t>
      </w:r>
    </w:p>
    <w:p w:rsidR="001E3650" w:rsidRPr="001E3650" w:rsidRDefault="001E3650" w:rsidP="001E3650">
      <w:pPr>
        <w:jc w:val="both"/>
        <w:rPr>
          <w:i/>
          <w:sz w:val="24"/>
        </w:rPr>
      </w:pPr>
    </w:p>
    <w:p w:rsidR="00FC69A1" w:rsidRDefault="00F62E2D" w:rsidP="001E3650">
      <w:pPr>
        <w:pStyle w:val="Heading1"/>
        <w:jc w:val="both"/>
      </w:pPr>
      <w:r>
        <w:t>Formula</w:t>
      </w:r>
    </w:p>
    <w:p w:rsidR="00FC69A1" w:rsidRPr="00F62E2D" w:rsidRDefault="001E3650" w:rsidP="001E3650">
      <w:pPr>
        <w:jc w:val="center"/>
        <w:rPr>
          <w:rStyle w:val="Strong"/>
          <w:sz w:val="24"/>
        </w:rPr>
      </w:pPr>
      <w:r>
        <w:rPr>
          <w:rStyle w:val="Strong"/>
          <w:sz w:val="24"/>
        </w:rPr>
        <w:t>OBJECTIVE</w:t>
      </w:r>
      <w:r w:rsidR="00FC69A1" w:rsidRPr="00F62E2D">
        <w:rPr>
          <w:rStyle w:val="Strong"/>
          <w:sz w:val="24"/>
        </w:rPr>
        <w:t xml:space="preserve"> =</w:t>
      </w:r>
    </w:p>
    <w:p w:rsidR="00FC69A1" w:rsidRPr="00F62E2D" w:rsidRDefault="00FC69A1" w:rsidP="001E3650">
      <w:pPr>
        <w:jc w:val="center"/>
        <w:rPr>
          <w:rStyle w:val="Strong"/>
          <w:sz w:val="24"/>
        </w:rPr>
      </w:pPr>
      <w:r w:rsidRPr="00F62E2D">
        <w:rPr>
          <w:rStyle w:val="Strong"/>
          <w:sz w:val="24"/>
        </w:rPr>
        <w:t>(When) + (Who) + WILL BE ABLE TO + MEASURABLE VERB + (Task) + (Criteria)</w:t>
      </w:r>
    </w:p>
    <w:p w:rsidR="00F62E2D" w:rsidRPr="00F62E2D" w:rsidRDefault="00F62E2D" w:rsidP="001E3650">
      <w:pPr>
        <w:jc w:val="both"/>
        <w:rPr>
          <w:rFonts w:asciiTheme="majorHAnsi" w:eastAsiaTheme="majorEastAsia" w:hAnsiTheme="majorHAnsi" w:cstheme="majorBidi"/>
          <w:color w:val="000000" w:themeColor="text1"/>
          <w:sz w:val="24"/>
          <w:szCs w:val="24"/>
        </w:rPr>
      </w:pPr>
    </w:p>
    <w:tbl>
      <w:tblPr>
        <w:tblStyle w:val="GridTable2Accent1"/>
        <w:tblW w:w="0" w:type="auto"/>
        <w:tblLook w:val="04A0" w:firstRow="1" w:lastRow="0" w:firstColumn="1" w:lastColumn="0" w:noHBand="0" w:noVBand="1"/>
      </w:tblPr>
      <w:tblGrid>
        <w:gridCol w:w="4675"/>
        <w:gridCol w:w="4675"/>
      </w:tblGrid>
      <w:tr w:rsidR="00AB0BFE" w:rsidRPr="00F62E2D" w:rsidTr="00AB0B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AB0BFE" w:rsidRPr="00F62E2D" w:rsidRDefault="00AB0BFE" w:rsidP="001E3650">
            <w:pPr>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Learning Objective</w:t>
            </w:r>
          </w:p>
        </w:tc>
        <w:tc>
          <w:tcPr>
            <w:tcW w:w="4675" w:type="dxa"/>
          </w:tcPr>
          <w:p w:rsidR="00AB0BFE" w:rsidRPr="00F62E2D" w:rsidRDefault="00AB0BFE" w:rsidP="001E3650">
            <w:pPr>
              <w:jc w:val="both"/>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Examples</w:t>
            </w:r>
          </w:p>
        </w:tc>
      </w:tr>
      <w:tr w:rsidR="00AB0BFE" w:rsidRPr="00F62E2D" w:rsidTr="00AB0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AB0BFE" w:rsidRPr="00F62E2D" w:rsidRDefault="00AB0BFE" w:rsidP="001E3650">
            <w:pPr>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When</w:t>
            </w:r>
          </w:p>
        </w:tc>
        <w:tc>
          <w:tcPr>
            <w:tcW w:w="4675" w:type="dxa"/>
          </w:tcPr>
          <w:p w:rsidR="00AB0BFE" w:rsidRPr="00F62E2D" w:rsidRDefault="00AB0BFE" w:rsidP="001E3650">
            <w:pPr>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As a result of participating in X</w:t>
            </w:r>
          </w:p>
        </w:tc>
      </w:tr>
      <w:tr w:rsidR="00AB0BFE" w:rsidRPr="00F62E2D" w:rsidTr="00AB0BFE">
        <w:tc>
          <w:tcPr>
            <w:cnfStyle w:val="001000000000" w:firstRow="0" w:lastRow="0" w:firstColumn="1" w:lastColumn="0" w:oddVBand="0" w:evenVBand="0" w:oddHBand="0" w:evenHBand="0" w:firstRowFirstColumn="0" w:firstRowLastColumn="0" w:lastRowFirstColumn="0" w:lastRowLastColumn="0"/>
            <w:tcW w:w="4675" w:type="dxa"/>
          </w:tcPr>
          <w:p w:rsidR="00AB0BFE" w:rsidRPr="00F62E2D" w:rsidRDefault="00AB0BFE" w:rsidP="001E3650">
            <w:pPr>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Who</w:t>
            </w:r>
          </w:p>
        </w:tc>
        <w:tc>
          <w:tcPr>
            <w:tcW w:w="4675" w:type="dxa"/>
          </w:tcPr>
          <w:p w:rsidR="00AB0BFE" w:rsidRPr="00F62E2D" w:rsidRDefault="00AB0BFE" w:rsidP="001E365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 xml:space="preserve">For </w:t>
            </w:r>
            <w:r w:rsidR="001E3650">
              <w:rPr>
                <w:rFonts w:asciiTheme="majorHAnsi" w:eastAsiaTheme="majorEastAsia" w:hAnsiTheme="majorHAnsi" w:cstheme="majorBidi"/>
                <w:color w:val="000000" w:themeColor="text1"/>
                <w:sz w:val="24"/>
                <w:szCs w:val="24"/>
              </w:rPr>
              <w:t>LOCUS L</w:t>
            </w:r>
            <w:r w:rsidRPr="00F62E2D">
              <w:rPr>
                <w:rFonts w:asciiTheme="majorHAnsi" w:eastAsiaTheme="majorEastAsia" w:hAnsiTheme="majorHAnsi" w:cstheme="majorBidi"/>
                <w:color w:val="000000" w:themeColor="text1"/>
                <w:sz w:val="24"/>
                <w:szCs w:val="24"/>
              </w:rPr>
              <w:t>earning Objectives, this will mostly be “I”</w:t>
            </w:r>
          </w:p>
        </w:tc>
      </w:tr>
      <w:tr w:rsidR="00AB0BFE" w:rsidRPr="00F62E2D" w:rsidTr="00AB0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AB0BFE" w:rsidRPr="00F62E2D" w:rsidRDefault="00AB0BFE" w:rsidP="001E3650">
            <w:pPr>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Measureable Verb</w:t>
            </w:r>
          </w:p>
        </w:tc>
        <w:tc>
          <w:tcPr>
            <w:tcW w:w="4675" w:type="dxa"/>
          </w:tcPr>
          <w:p w:rsidR="00AB0BFE" w:rsidRPr="00F62E2D" w:rsidRDefault="00AB0BFE" w:rsidP="001E3650">
            <w:pPr>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A comprehensive list is below</w:t>
            </w:r>
            <w:r w:rsidR="00F62E2D">
              <w:rPr>
                <w:rFonts w:asciiTheme="majorHAnsi" w:eastAsiaTheme="majorEastAsia" w:hAnsiTheme="majorHAnsi" w:cstheme="majorBidi"/>
                <w:color w:val="000000" w:themeColor="text1"/>
                <w:sz w:val="24"/>
                <w:szCs w:val="24"/>
              </w:rPr>
              <w:t>.  Choose the verb that is most applicable or use a verb not listed.</w:t>
            </w:r>
          </w:p>
        </w:tc>
      </w:tr>
      <w:tr w:rsidR="00AB0BFE" w:rsidRPr="00F62E2D" w:rsidTr="00AB0BFE">
        <w:tc>
          <w:tcPr>
            <w:cnfStyle w:val="001000000000" w:firstRow="0" w:lastRow="0" w:firstColumn="1" w:lastColumn="0" w:oddVBand="0" w:evenVBand="0" w:oddHBand="0" w:evenHBand="0" w:firstRowFirstColumn="0" w:firstRowLastColumn="0" w:lastRowFirstColumn="0" w:lastRowLastColumn="0"/>
            <w:tcW w:w="4675" w:type="dxa"/>
          </w:tcPr>
          <w:p w:rsidR="00AB0BFE" w:rsidRPr="00F62E2D" w:rsidRDefault="00AB0BFE" w:rsidP="001E3650">
            <w:pPr>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Task</w:t>
            </w:r>
          </w:p>
        </w:tc>
        <w:tc>
          <w:tcPr>
            <w:tcW w:w="4675" w:type="dxa"/>
          </w:tcPr>
          <w:p w:rsidR="00AB0BFE" w:rsidRPr="00F62E2D" w:rsidRDefault="00AB0BFE" w:rsidP="001E365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What comes after the verb?  What are you hoping you will be able to recall, learn, understand, apply, etc.?</w:t>
            </w:r>
          </w:p>
        </w:tc>
      </w:tr>
    </w:tbl>
    <w:p w:rsidR="001E3650" w:rsidRDefault="001E3650" w:rsidP="001E3650">
      <w:pPr>
        <w:pStyle w:val="Heading1"/>
        <w:jc w:val="both"/>
      </w:pPr>
    </w:p>
    <w:p w:rsidR="00FC69A1" w:rsidRPr="00F62E2D" w:rsidRDefault="00F62E2D" w:rsidP="001E3650">
      <w:pPr>
        <w:pStyle w:val="Heading1"/>
        <w:jc w:val="both"/>
      </w:pPr>
      <w:r>
        <w:t>Measurable Verb</w:t>
      </w:r>
    </w:p>
    <w:p w:rsidR="00F62E2D" w:rsidRDefault="00FC69A1" w:rsidP="001E3650">
      <w:pPr>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One tip to help guide you toward identifying verbs that are measurable is to use Bloom’s Taxonomy. Ordered from more basic to more advanced, Bloom's taxonomy provides a broad array of verbs that ca</w:t>
      </w:r>
      <w:r w:rsidR="00F62E2D">
        <w:rPr>
          <w:rFonts w:asciiTheme="majorHAnsi" w:eastAsiaTheme="majorEastAsia" w:hAnsiTheme="majorHAnsi" w:cstheme="majorBidi"/>
          <w:color w:val="000000" w:themeColor="text1"/>
          <w:sz w:val="24"/>
          <w:szCs w:val="24"/>
        </w:rPr>
        <w:t xml:space="preserve">n be used when writing objectives </w:t>
      </w:r>
      <w:r w:rsidRPr="00F62E2D">
        <w:rPr>
          <w:rFonts w:asciiTheme="majorHAnsi" w:eastAsiaTheme="majorEastAsia" w:hAnsiTheme="majorHAnsi" w:cstheme="majorBidi"/>
          <w:color w:val="000000" w:themeColor="text1"/>
          <w:sz w:val="24"/>
          <w:szCs w:val="24"/>
        </w:rPr>
        <w:t>to help</w:t>
      </w:r>
      <w:r w:rsidR="009E6841" w:rsidRPr="00F62E2D">
        <w:rPr>
          <w:rFonts w:asciiTheme="majorHAnsi" w:eastAsiaTheme="majorEastAsia" w:hAnsiTheme="majorHAnsi" w:cstheme="majorBidi"/>
          <w:color w:val="000000" w:themeColor="text1"/>
          <w:sz w:val="24"/>
          <w:szCs w:val="24"/>
        </w:rPr>
        <w:t xml:space="preserve"> </w:t>
      </w:r>
      <w:r w:rsidR="00A0551F" w:rsidRPr="00F62E2D">
        <w:rPr>
          <w:rFonts w:asciiTheme="majorHAnsi" w:eastAsiaTheme="majorEastAsia" w:hAnsiTheme="majorHAnsi" w:cstheme="majorBidi"/>
          <w:color w:val="000000" w:themeColor="text1"/>
          <w:sz w:val="24"/>
          <w:szCs w:val="24"/>
        </w:rPr>
        <w:t xml:space="preserve">define </w:t>
      </w:r>
      <w:r w:rsidR="009E6841" w:rsidRPr="00F62E2D">
        <w:rPr>
          <w:rFonts w:asciiTheme="majorHAnsi" w:eastAsiaTheme="majorEastAsia" w:hAnsiTheme="majorHAnsi" w:cstheme="majorBidi"/>
          <w:color w:val="000000" w:themeColor="text1"/>
          <w:sz w:val="24"/>
          <w:szCs w:val="24"/>
        </w:rPr>
        <w:t xml:space="preserve">how </w:t>
      </w:r>
      <w:r w:rsidR="00A0551F" w:rsidRPr="00F62E2D">
        <w:rPr>
          <w:rFonts w:asciiTheme="majorHAnsi" w:eastAsiaTheme="majorEastAsia" w:hAnsiTheme="majorHAnsi" w:cstheme="majorBidi"/>
          <w:color w:val="000000" w:themeColor="text1"/>
          <w:sz w:val="24"/>
          <w:szCs w:val="24"/>
        </w:rPr>
        <w:t xml:space="preserve">you will </w:t>
      </w:r>
    </w:p>
    <w:p w:rsidR="00F62E2D" w:rsidRDefault="009E6841" w:rsidP="001E3650">
      <w:pPr>
        <w:ind w:firstLine="708"/>
        <w:jc w:val="both"/>
        <w:rPr>
          <w:rFonts w:asciiTheme="majorHAnsi" w:eastAsiaTheme="majorEastAsia" w:hAnsiTheme="majorHAnsi" w:cstheme="majorBidi"/>
          <w:i/>
          <w:color w:val="000000" w:themeColor="text1"/>
          <w:sz w:val="24"/>
          <w:szCs w:val="24"/>
        </w:rPr>
      </w:pPr>
      <w:r w:rsidRPr="00F62E2D">
        <w:rPr>
          <w:rFonts w:asciiTheme="majorHAnsi" w:eastAsiaTheme="majorEastAsia" w:hAnsiTheme="majorHAnsi" w:cstheme="majorBidi"/>
          <w:i/>
          <w:color w:val="000000" w:themeColor="text1"/>
          <w:sz w:val="24"/>
          <w:szCs w:val="24"/>
        </w:rPr>
        <w:t xml:space="preserve">(1) know </w:t>
      </w:r>
      <w:r w:rsidR="00FC69A1" w:rsidRPr="00F62E2D">
        <w:rPr>
          <w:rFonts w:asciiTheme="majorHAnsi" w:eastAsiaTheme="majorEastAsia" w:hAnsiTheme="majorHAnsi" w:cstheme="majorBidi"/>
          <w:i/>
          <w:color w:val="000000" w:themeColor="text1"/>
          <w:sz w:val="24"/>
          <w:szCs w:val="24"/>
        </w:rPr>
        <w:t xml:space="preserve">- what content knowledge do </w:t>
      </w:r>
      <w:r w:rsidR="00A0551F" w:rsidRPr="00F62E2D">
        <w:rPr>
          <w:rFonts w:asciiTheme="majorHAnsi" w:eastAsiaTheme="majorEastAsia" w:hAnsiTheme="majorHAnsi" w:cstheme="majorBidi"/>
          <w:i/>
          <w:color w:val="000000" w:themeColor="text1"/>
          <w:sz w:val="24"/>
          <w:szCs w:val="24"/>
        </w:rPr>
        <w:t>you need to have for this experience?</w:t>
      </w:r>
      <w:r w:rsidR="00F62E2D" w:rsidRPr="00F62E2D">
        <w:rPr>
          <w:rFonts w:asciiTheme="majorHAnsi" w:eastAsiaTheme="majorEastAsia" w:hAnsiTheme="majorHAnsi" w:cstheme="majorBidi"/>
          <w:i/>
          <w:color w:val="000000" w:themeColor="text1"/>
          <w:sz w:val="24"/>
          <w:szCs w:val="24"/>
        </w:rPr>
        <w:t xml:space="preserve"> </w:t>
      </w:r>
    </w:p>
    <w:p w:rsidR="00F62E2D" w:rsidRDefault="00A0551F" w:rsidP="001E3650">
      <w:pPr>
        <w:ind w:firstLine="708"/>
        <w:jc w:val="both"/>
        <w:rPr>
          <w:rFonts w:asciiTheme="majorHAnsi" w:eastAsiaTheme="majorEastAsia" w:hAnsiTheme="majorHAnsi" w:cstheme="majorBidi"/>
          <w:i/>
          <w:color w:val="000000" w:themeColor="text1"/>
          <w:sz w:val="24"/>
          <w:szCs w:val="24"/>
        </w:rPr>
      </w:pPr>
      <w:r w:rsidRPr="00F62E2D">
        <w:rPr>
          <w:rFonts w:asciiTheme="majorHAnsi" w:eastAsiaTheme="majorEastAsia" w:hAnsiTheme="majorHAnsi" w:cstheme="majorBidi"/>
          <w:i/>
          <w:color w:val="000000" w:themeColor="text1"/>
          <w:sz w:val="24"/>
          <w:szCs w:val="24"/>
        </w:rPr>
        <w:t xml:space="preserve">(2) be - what do you </w:t>
      </w:r>
      <w:r w:rsidR="00FC69A1" w:rsidRPr="00F62E2D">
        <w:rPr>
          <w:rFonts w:asciiTheme="majorHAnsi" w:eastAsiaTheme="majorEastAsia" w:hAnsiTheme="majorHAnsi" w:cstheme="majorBidi"/>
          <w:i/>
          <w:color w:val="000000" w:themeColor="text1"/>
          <w:sz w:val="24"/>
          <w:szCs w:val="24"/>
        </w:rPr>
        <w:t xml:space="preserve">hope </w:t>
      </w:r>
      <w:r w:rsidRPr="00F62E2D">
        <w:rPr>
          <w:rFonts w:asciiTheme="majorHAnsi" w:eastAsiaTheme="majorEastAsia" w:hAnsiTheme="majorHAnsi" w:cstheme="majorBidi"/>
          <w:i/>
          <w:color w:val="000000" w:themeColor="text1"/>
          <w:sz w:val="24"/>
          <w:szCs w:val="24"/>
        </w:rPr>
        <w:t xml:space="preserve">to </w:t>
      </w:r>
      <w:r w:rsidR="00FC69A1" w:rsidRPr="00F62E2D">
        <w:rPr>
          <w:rFonts w:asciiTheme="majorHAnsi" w:eastAsiaTheme="majorEastAsia" w:hAnsiTheme="majorHAnsi" w:cstheme="majorBidi"/>
          <w:i/>
          <w:color w:val="000000" w:themeColor="text1"/>
          <w:sz w:val="24"/>
          <w:szCs w:val="24"/>
        </w:rPr>
        <w:t>become</w:t>
      </w:r>
      <w:r w:rsidRPr="00F62E2D">
        <w:rPr>
          <w:rFonts w:asciiTheme="majorHAnsi" w:eastAsiaTheme="majorEastAsia" w:hAnsiTheme="majorHAnsi" w:cstheme="majorBidi"/>
          <w:i/>
          <w:color w:val="000000" w:themeColor="text1"/>
          <w:sz w:val="24"/>
          <w:szCs w:val="24"/>
        </w:rPr>
        <w:t xml:space="preserve"> from this experience?</w:t>
      </w:r>
      <w:r w:rsidR="00F62E2D" w:rsidRPr="00F62E2D">
        <w:rPr>
          <w:rFonts w:asciiTheme="majorHAnsi" w:eastAsiaTheme="majorEastAsia" w:hAnsiTheme="majorHAnsi" w:cstheme="majorBidi"/>
          <w:i/>
          <w:color w:val="000000" w:themeColor="text1"/>
          <w:sz w:val="24"/>
          <w:szCs w:val="24"/>
        </w:rPr>
        <w:t xml:space="preserve"> </w:t>
      </w:r>
    </w:p>
    <w:p w:rsidR="00FC69A1" w:rsidRPr="00F62E2D" w:rsidRDefault="00A0551F" w:rsidP="001E3650">
      <w:pPr>
        <w:ind w:firstLine="708"/>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i/>
          <w:color w:val="000000" w:themeColor="text1"/>
          <w:sz w:val="24"/>
          <w:szCs w:val="24"/>
        </w:rPr>
        <w:t>(3) do - how will you</w:t>
      </w:r>
      <w:r w:rsidR="00FC69A1" w:rsidRPr="00F62E2D">
        <w:rPr>
          <w:rFonts w:asciiTheme="majorHAnsi" w:eastAsiaTheme="majorEastAsia" w:hAnsiTheme="majorHAnsi" w:cstheme="majorBidi"/>
          <w:i/>
          <w:color w:val="000000" w:themeColor="text1"/>
          <w:sz w:val="24"/>
          <w:szCs w:val="24"/>
        </w:rPr>
        <w:t xml:space="preserve"> practice and refine </w:t>
      </w:r>
      <w:r w:rsidRPr="00F62E2D">
        <w:rPr>
          <w:rFonts w:asciiTheme="majorHAnsi" w:eastAsiaTheme="majorEastAsia" w:hAnsiTheme="majorHAnsi" w:cstheme="majorBidi"/>
          <w:i/>
          <w:color w:val="000000" w:themeColor="text1"/>
          <w:sz w:val="24"/>
          <w:szCs w:val="24"/>
        </w:rPr>
        <w:t>your skills learned from this experience?</w:t>
      </w:r>
    </w:p>
    <w:p w:rsidR="00FC69A1" w:rsidRPr="001E3650" w:rsidRDefault="001F37FD" w:rsidP="001E3650">
      <w:pPr>
        <w:pStyle w:val="Heading3"/>
        <w:jc w:val="both"/>
        <w:rPr>
          <w:b/>
        </w:rPr>
      </w:pPr>
      <w:r>
        <w:rPr>
          <w:b/>
        </w:rPr>
        <w:t>Remembering</w:t>
      </w:r>
    </w:p>
    <w:p w:rsidR="00FC69A1" w:rsidRPr="00F62E2D" w:rsidRDefault="00FC69A1" w:rsidP="001E3650">
      <w:pPr>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define, count, describe, draw, find, identify, label, list, match, name, quote, recall, recite,</w:t>
      </w:r>
      <w:r w:rsidR="009E6841" w:rsidRPr="00F62E2D">
        <w:rPr>
          <w:rFonts w:asciiTheme="majorHAnsi" w:eastAsiaTheme="majorEastAsia" w:hAnsiTheme="majorHAnsi" w:cstheme="majorBidi"/>
          <w:color w:val="000000" w:themeColor="text1"/>
          <w:sz w:val="24"/>
          <w:szCs w:val="24"/>
        </w:rPr>
        <w:t xml:space="preserve"> </w:t>
      </w:r>
      <w:r w:rsidRPr="00F62E2D">
        <w:rPr>
          <w:rFonts w:asciiTheme="majorHAnsi" w:eastAsiaTheme="majorEastAsia" w:hAnsiTheme="majorHAnsi" w:cstheme="majorBidi"/>
          <w:color w:val="000000" w:themeColor="text1"/>
          <w:sz w:val="24"/>
          <w:szCs w:val="24"/>
        </w:rPr>
        <w:t>sequence, tell, write</w:t>
      </w:r>
    </w:p>
    <w:p w:rsidR="00FC69A1" w:rsidRPr="001E3650" w:rsidRDefault="001F37FD" w:rsidP="001E3650">
      <w:pPr>
        <w:pStyle w:val="Heading3"/>
        <w:jc w:val="both"/>
        <w:rPr>
          <w:b/>
        </w:rPr>
      </w:pPr>
      <w:r>
        <w:rPr>
          <w:b/>
        </w:rPr>
        <w:t>Understanding</w:t>
      </w:r>
    </w:p>
    <w:p w:rsidR="00FC69A1" w:rsidRPr="00F62E2D" w:rsidRDefault="00FC69A1" w:rsidP="001E3650">
      <w:pPr>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conclude, demonstrate, discuss, explain, generalize, identify, illustrate, interpret, paraphrase, predict, report, restate, review, summarize, tell</w:t>
      </w:r>
    </w:p>
    <w:p w:rsidR="00FC69A1" w:rsidRPr="001E3650" w:rsidRDefault="001F37FD" w:rsidP="001E3650">
      <w:pPr>
        <w:pStyle w:val="Heading3"/>
        <w:jc w:val="both"/>
        <w:rPr>
          <w:b/>
        </w:rPr>
      </w:pPr>
      <w:r>
        <w:rPr>
          <w:b/>
        </w:rPr>
        <w:lastRenderedPageBreak/>
        <w:t>Applying</w:t>
      </w:r>
    </w:p>
    <w:p w:rsidR="00FC69A1" w:rsidRPr="00F62E2D" w:rsidRDefault="00FC69A1" w:rsidP="001E3650">
      <w:pPr>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apply, change, choose, compute, dramatize, interview, prepare, produce, role-play, select, show, transfer, use</w:t>
      </w:r>
    </w:p>
    <w:p w:rsidR="00FC69A1" w:rsidRPr="001E3650" w:rsidRDefault="001F37FD" w:rsidP="001E3650">
      <w:pPr>
        <w:pStyle w:val="Heading3"/>
        <w:jc w:val="both"/>
        <w:rPr>
          <w:b/>
        </w:rPr>
      </w:pPr>
      <w:r>
        <w:rPr>
          <w:b/>
        </w:rPr>
        <w:t>Analyzing</w:t>
      </w:r>
    </w:p>
    <w:p w:rsidR="00FC69A1" w:rsidRPr="00F62E2D" w:rsidRDefault="00FC69A1" w:rsidP="001E3650">
      <w:pPr>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analyze, characterize, classify, compare, contract, debate, deduce, diagram, differentiate, discriminate, distinguish, examine, outline, relate, research, separate</w:t>
      </w:r>
    </w:p>
    <w:p w:rsidR="00FC69A1" w:rsidRPr="001E3650" w:rsidRDefault="00FC69A1" w:rsidP="001E3650">
      <w:pPr>
        <w:pStyle w:val="Heading3"/>
        <w:jc w:val="both"/>
        <w:rPr>
          <w:b/>
        </w:rPr>
      </w:pPr>
      <w:r w:rsidRPr="001E3650">
        <w:rPr>
          <w:b/>
        </w:rPr>
        <w:t>E</w:t>
      </w:r>
      <w:r w:rsidR="001F37FD">
        <w:rPr>
          <w:b/>
        </w:rPr>
        <w:t>valuating</w:t>
      </w:r>
    </w:p>
    <w:p w:rsidR="00A0551F" w:rsidRDefault="00FC69A1" w:rsidP="001E3650">
      <w:pPr>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appraise, argue, assess, choose, conclude, critique, decide, evaluate, judge, justify, predict, prioritize, prove, rank, rate, select</w:t>
      </w:r>
    </w:p>
    <w:p w:rsidR="001F37FD" w:rsidRPr="001E3650" w:rsidRDefault="001F37FD" w:rsidP="001F37FD">
      <w:pPr>
        <w:pStyle w:val="Heading3"/>
        <w:jc w:val="both"/>
        <w:rPr>
          <w:b/>
        </w:rPr>
      </w:pPr>
      <w:r>
        <w:rPr>
          <w:b/>
        </w:rPr>
        <w:t>Creating</w:t>
      </w:r>
    </w:p>
    <w:p w:rsidR="001F37FD" w:rsidRPr="00F62E2D" w:rsidRDefault="001F37FD" w:rsidP="001F37FD">
      <w:pPr>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compose, construct, create, design, develop, integrate, invent, make, organize, perform, plan, produce, propose, rewrite</w:t>
      </w:r>
    </w:p>
    <w:p w:rsidR="001F37FD" w:rsidRDefault="001F37FD" w:rsidP="001E3650">
      <w:pPr>
        <w:pStyle w:val="Heading1"/>
        <w:jc w:val="both"/>
      </w:pPr>
    </w:p>
    <w:p w:rsidR="00A0551F" w:rsidRPr="00F62E2D" w:rsidRDefault="00941283" w:rsidP="001E3650">
      <w:pPr>
        <w:pStyle w:val="Heading1"/>
        <w:jc w:val="both"/>
      </w:pPr>
      <w:r w:rsidRPr="00F62E2D">
        <w:t>Criteria for Measurement (evidence)</w:t>
      </w:r>
    </w:p>
    <w:p w:rsidR="00A0551F" w:rsidRDefault="00AB0BFE" w:rsidP="001E3650">
      <w:pPr>
        <w:jc w:val="both"/>
        <w:rPr>
          <w:rFonts w:asciiTheme="majorHAnsi" w:eastAsiaTheme="majorEastAsia" w:hAnsiTheme="majorHAnsi" w:cstheme="majorBidi"/>
          <w:color w:val="000000" w:themeColor="text1"/>
          <w:sz w:val="24"/>
          <w:szCs w:val="24"/>
        </w:rPr>
      </w:pPr>
      <w:r w:rsidRPr="00F62E2D">
        <w:rPr>
          <w:rFonts w:asciiTheme="majorHAnsi" w:eastAsiaTheme="majorEastAsia" w:hAnsiTheme="majorHAnsi" w:cstheme="majorBidi"/>
          <w:color w:val="000000" w:themeColor="text1"/>
          <w:sz w:val="24"/>
          <w:szCs w:val="24"/>
        </w:rPr>
        <w:t>While this may not be part of your actual learning outcome, it is important to know how you will know you have succeeded.  What will you point to that will allow you to say “I accomplished my objective and here’s the proof!”</w:t>
      </w:r>
    </w:p>
    <w:p w:rsidR="00F4581E" w:rsidRDefault="00F4581E" w:rsidP="001E3650">
      <w:pPr>
        <w:jc w:val="both"/>
        <w:rPr>
          <w:rFonts w:asciiTheme="majorHAnsi" w:eastAsiaTheme="majorEastAsia" w:hAnsiTheme="majorHAnsi" w:cstheme="majorBidi"/>
          <w:color w:val="000000" w:themeColor="text1"/>
          <w:sz w:val="24"/>
          <w:szCs w:val="24"/>
        </w:rPr>
      </w:pPr>
    </w:p>
    <w:p w:rsidR="00F4581E" w:rsidRDefault="00F4581E" w:rsidP="00F4581E">
      <w:pPr>
        <w:pStyle w:val="Heading1"/>
      </w:pPr>
      <w:r>
        <w:t>Examples</w:t>
      </w:r>
    </w:p>
    <w:p w:rsidR="00F4581E" w:rsidRPr="00F4581E" w:rsidRDefault="00F4581E" w:rsidP="00F4581E"/>
    <w:p w:rsidR="00F4581E" w:rsidRPr="00D12779" w:rsidRDefault="00F4581E" w:rsidP="00F4581E">
      <w:pPr>
        <w:pStyle w:val="ListParagraph"/>
        <w:numPr>
          <w:ilvl w:val="0"/>
          <w:numId w:val="13"/>
        </w:numPr>
        <w:rPr>
          <w:rFonts w:asciiTheme="majorHAnsi" w:hAnsiTheme="majorHAnsi"/>
          <w:sz w:val="24"/>
        </w:rPr>
      </w:pPr>
      <w:r w:rsidRPr="00D12779">
        <w:rPr>
          <w:rFonts w:asciiTheme="majorHAnsi" w:hAnsiTheme="majorHAnsi"/>
          <w:sz w:val="24"/>
        </w:rPr>
        <w:t>As a result of interning at ABC7 Chicago, I will be able to develop my communication skills by greeting guests and answering phone tips.</w:t>
      </w:r>
    </w:p>
    <w:p w:rsidR="00D12779" w:rsidRPr="00D12779" w:rsidRDefault="003C00D5" w:rsidP="00F4581E">
      <w:pPr>
        <w:pStyle w:val="ListParagraph"/>
        <w:numPr>
          <w:ilvl w:val="0"/>
          <w:numId w:val="13"/>
        </w:numPr>
        <w:rPr>
          <w:rFonts w:asciiTheme="majorHAnsi" w:hAnsiTheme="majorHAnsi"/>
          <w:sz w:val="24"/>
        </w:rPr>
      </w:pPr>
      <w:r w:rsidRPr="00D12779">
        <w:rPr>
          <w:rFonts w:asciiTheme="majorHAnsi" w:hAnsiTheme="majorHAnsi"/>
          <w:sz w:val="24"/>
        </w:rPr>
        <w:t xml:space="preserve">As a result of interning at </w:t>
      </w:r>
      <w:r w:rsidR="00214462" w:rsidRPr="00D12779">
        <w:rPr>
          <w:rFonts w:asciiTheme="majorHAnsi" w:hAnsiTheme="majorHAnsi"/>
          <w:sz w:val="24"/>
        </w:rPr>
        <w:t>XYZ</w:t>
      </w:r>
      <w:r w:rsidRPr="00D12779">
        <w:rPr>
          <w:rFonts w:asciiTheme="majorHAnsi" w:hAnsiTheme="majorHAnsi"/>
          <w:sz w:val="24"/>
        </w:rPr>
        <w:t xml:space="preserve"> Law Group, I will be able to explain the immigration and legal system.</w:t>
      </w:r>
    </w:p>
    <w:p w:rsidR="00D12779" w:rsidRPr="00D12779" w:rsidRDefault="00D12779" w:rsidP="00D12779">
      <w:pPr>
        <w:pStyle w:val="ListParagraph"/>
        <w:numPr>
          <w:ilvl w:val="0"/>
          <w:numId w:val="13"/>
        </w:numPr>
        <w:rPr>
          <w:rFonts w:asciiTheme="majorHAnsi" w:hAnsiTheme="majorHAnsi"/>
          <w:sz w:val="24"/>
        </w:rPr>
      </w:pPr>
      <w:r w:rsidRPr="00D12779">
        <w:rPr>
          <w:rFonts w:asciiTheme="majorHAnsi" w:hAnsiTheme="majorHAnsi"/>
          <w:sz w:val="24"/>
        </w:rPr>
        <w:t xml:space="preserve">As a result of my accompaniment of elderly residents of my local community, I </w:t>
      </w:r>
      <w:r w:rsidR="00681DC3">
        <w:rPr>
          <w:rFonts w:asciiTheme="majorHAnsi" w:hAnsiTheme="majorHAnsi"/>
          <w:sz w:val="24"/>
        </w:rPr>
        <w:t xml:space="preserve">will </w:t>
      </w:r>
      <w:r w:rsidRPr="00D12779">
        <w:rPr>
          <w:rFonts w:asciiTheme="majorHAnsi" w:hAnsiTheme="majorHAnsi"/>
          <w:sz w:val="24"/>
        </w:rPr>
        <w:t>be able to critically evaluate popular narratives about aging in America.</w:t>
      </w:r>
    </w:p>
    <w:p w:rsidR="00D12779" w:rsidRPr="00D12779" w:rsidRDefault="00D12779" w:rsidP="00D12779">
      <w:pPr>
        <w:pStyle w:val="ListParagraph"/>
        <w:numPr>
          <w:ilvl w:val="0"/>
          <w:numId w:val="13"/>
        </w:numPr>
        <w:rPr>
          <w:rFonts w:asciiTheme="majorHAnsi" w:hAnsiTheme="majorHAnsi"/>
          <w:sz w:val="24"/>
        </w:rPr>
      </w:pPr>
      <w:r w:rsidRPr="00D12779">
        <w:rPr>
          <w:rFonts w:asciiTheme="majorHAnsi" w:hAnsiTheme="majorHAnsi"/>
          <w:sz w:val="24"/>
        </w:rPr>
        <w:t>As a result of my research into sustainable daily living, I will be able to produce a website that can teach elementary and middle school students what they can do to promote sustainability in their homes.</w:t>
      </w:r>
    </w:p>
    <w:p w:rsidR="00D12779" w:rsidRPr="00D12779" w:rsidRDefault="00D12779" w:rsidP="00D12779">
      <w:pPr>
        <w:pStyle w:val="ListParagraph"/>
        <w:numPr>
          <w:ilvl w:val="0"/>
          <w:numId w:val="13"/>
        </w:numPr>
        <w:rPr>
          <w:rFonts w:asciiTheme="majorHAnsi" w:hAnsiTheme="majorHAnsi"/>
          <w:sz w:val="24"/>
        </w:rPr>
      </w:pPr>
      <w:r w:rsidRPr="00D12779">
        <w:rPr>
          <w:rFonts w:asciiTheme="majorHAnsi" w:hAnsiTheme="majorHAnsi"/>
          <w:sz w:val="24"/>
        </w:rPr>
        <w:t>As a result of my study of management principles, I will be able to conduct a SWOT analysis of and provide critical feedback to a developing social enterprise's business plan.</w:t>
      </w:r>
    </w:p>
    <w:sectPr w:rsidR="00D12779" w:rsidRPr="00D12779" w:rsidSect="001E3650">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44" w:rsidRDefault="00AE5A44" w:rsidP="00F62E2D">
      <w:pPr>
        <w:spacing w:after="0" w:line="240" w:lineRule="auto"/>
      </w:pPr>
      <w:r>
        <w:separator/>
      </w:r>
    </w:p>
  </w:endnote>
  <w:endnote w:type="continuationSeparator" w:id="0">
    <w:p w:rsidR="00AE5A44" w:rsidRDefault="00AE5A44" w:rsidP="00F6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2D" w:rsidRPr="00F62E2D" w:rsidRDefault="00F62E2D" w:rsidP="00F62E2D">
    <w:pPr>
      <w:rPr>
        <w:i/>
        <w:szCs w:val="24"/>
      </w:rPr>
    </w:pPr>
    <w:r w:rsidRPr="00F62E2D">
      <w:rPr>
        <w:rFonts w:asciiTheme="majorHAnsi" w:eastAsiaTheme="majorEastAsia" w:hAnsiTheme="majorHAnsi" w:cstheme="majorBidi"/>
        <w:i/>
        <w:color w:val="000000" w:themeColor="text1"/>
        <w:szCs w:val="24"/>
      </w:rPr>
      <w:t>Adapted from Bresciani, M. J., Zelna, C. L., Anderson, J. A. (2004). Assessing student learning and development: A handbook for practitioners. Washington, DC: NASPA Student Affairs Administrators in Higher Education.</w:t>
    </w:r>
  </w:p>
  <w:p w:rsidR="00F62E2D" w:rsidRDefault="00F62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44" w:rsidRDefault="00AE5A44" w:rsidP="00F62E2D">
      <w:pPr>
        <w:spacing w:after="0" w:line="240" w:lineRule="auto"/>
      </w:pPr>
      <w:r>
        <w:separator/>
      </w:r>
    </w:p>
  </w:footnote>
  <w:footnote w:type="continuationSeparator" w:id="0">
    <w:p w:rsidR="00AE5A44" w:rsidRDefault="00AE5A44" w:rsidP="00F62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C3F4101"/>
    <w:multiLevelType w:val="hybridMultilevel"/>
    <w:tmpl w:val="FCF6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A1"/>
    <w:rsid w:val="001E3650"/>
    <w:rsid w:val="001F37FD"/>
    <w:rsid w:val="00214462"/>
    <w:rsid w:val="003C00D5"/>
    <w:rsid w:val="0041276B"/>
    <w:rsid w:val="00441976"/>
    <w:rsid w:val="005032AC"/>
    <w:rsid w:val="00681DC3"/>
    <w:rsid w:val="007B5BEF"/>
    <w:rsid w:val="007F6912"/>
    <w:rsid w:val="00864EC2"/>
    <w:rsid w:val="00941283"/>
    <w:rsid w:val="009E6841"/>
    <w:rsid w:val="00A0551F"/>
    <w:rsid w:val="00AB0BFE"/>
    <w:rsid w:val="00AE5A44"/>
    <w:rsid w:val="00D12779"/>
    <w:rsid w:val="00DC0AF8"/>
    <w:rsid w:val="00F4581E"/>
    <w:rsid w:val="00F62E2D"/>
    <w:rsid w:val="00FC69A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F8"/>
  </w:style>
  <w:style w:type="paragraph" w:styleId="Heading1">
    <w:name w:val="heading 1"/>
    <w:basedOn w:val="Normal"/>
    <w:next w:val="Normal"/>
    <w:link w:val="Heading1Char"/>
    <w:uiPriority w:val="9"/>
    <w:qFormat/>
    <w:rsid w:val="00DC0AF8"/>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0AF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C0AF8"/>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DC0AF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C0AF8"/>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DC0AF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DC0AF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DC0AF8"/>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DC0AF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0AF8"/>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DC0AF8"/>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DC0AF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0AF8"/>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DC0AF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C0AF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DC0AF8"/>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DC0AF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C0AF8"/>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DC0AF8"/>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DC0AF8"/>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DC0AF8"/>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DC0AF8"/>
    <w:rPr>
      <w:rFonts w:asciiTheme="majorHAnsi" w:eastAsiaTheme="majorEastAsia" w:hAnsiTheme="majorHAnsi" w:cstheme="majorBidi"/>
      <w:b/>
      <w:bCs/>
      <w:i/>
      <w:iCs/>
      <w:color w:val="1F497D" w:themeColor="text2"/>
    </w:rPr>
  </w:style>
  <w:style w:type="character" w:styleId="SubtleEmphasis">
    <w:name w:val="Subtle Emphasis"/>
    <w:basedOn w:val="DefaultParagraphFont"/>
    <w:uiPriority w:val="19"/>
    <w:qFormat/>
    <w:rsid w:val="00DC0AF8"/>
    <w:rPr>
      <w:i/>
      <w:iCs/>
      <w:color w:val="404040" w:themeColor="text1" w:themeTint="BF"/>
    </w:rPr>
  </w:style>
  <w:style w:type="character" w:styleId="Emphasis">
    <w:name w:val="Emphasis"/>
    <w:basedOn w:val="DefaultParagraphFont"/>
    <w:uiPriority w:val="20"/>
    <w:qFormat/>
    <w:rsid w:val="00DC0AF8"/>
    <w:rPr>
      <w:i/>
      <w:iCs/>
    </w:rPr>
  </w:style>
  <w:style w:type="character" w:styleId="IntenseEmphasis">
    <w:name w:val="Intense Emphasis"/>
    <w:basedOn w:val="DefaultParagraphFont"/>
    <w:uiPriority w:val="21"/>
    <w:qFormat/>
    <w:rsid w:val="00DC0AF8"/>
    <w:rPr>
      <w:b/>
      <w:bCs/>
      <w:i/>
      <w:iCs/>
    </w:rPr>
  </w:style>
  <w:style w:type="character" w:styleId="Strong">
    <w:name w:val="Strong"/>
    <w:basedOn w:val="DefaultParagraphFont"/>
    <w:uiPriority w:val="22"/>
    <w:qFormat/>
    <w:rsid w:val="00DC0AF8"/>
    <w:rPr>
      <w:b/>
      <w:bCs/>
    </w:rPr>
  </w:style>
  <w:style w:type="paragraph" w:styleId="Quote">
    <w:name w:val="Quote"/>
    <w:basedOn w:val="Normal"/>
    <w:next w:val="Normal"/>
    <w:link w:val="QuoteChar"/>
    <w:uiPriority w:val="29"/>
    <w:qFormat/>
    <w:rsid w:val="00DC0AF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C0AF8"/>
    <w:rPr>
      <w:i/>
      <w:iCs/>
      <w:color w:val="404040" w:themeColor="text1" w:themeTint="BF"/>
    </w:rPr>
  </w:style>
  <w:style w:type="paragraph" w:styleId="IntenseQuote">
    <w:name w:val="Intense Quote"/>
    <w:basedOn w:val="Normal"/>
    <w:next w:val="Normal"/>
    <w:link w:val="IntenseQuoteChar"/>
    <w:uiPriority w:val="30"/>
    <w:qFormat/>
    <w:rsid w:val="00DC0AF8"/>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0AF8"/>
    <w:rPr>
      <w:rFonts w:asciiTheme="majorHAnsi" w:eastAsiaTheme="majorEastAsia" w:hAnsiTheme="majorHAnsi" w:cstheme="majorBidi"/>
      <w:color w:val="4F81BD" w:themeColor="accent1"/>
      <w:sz w:val="28"/>
      <w:szCs w:val="28"/>
    </w:rPr>
  </w:style>
  <w:style w:type="character" w:styleId="SubtleReference">
    <w:name w:val="Subtle Reference"/>
    <w:basedOn w:val="DefaultParagraphFont"/>
    <w:uiPriority w:val="31"/>
    <w:qFormat/>
    <w:rsid w:val="00DC0AF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0AF8"/>
    <w:rPr>
      <w:b/>
      <w:bCs/>
      <w:smallCaps/>
      <w:spacing w:val="5"/>
      <w:u w:val="single"/>
    </w:rPr>
  </w:style>
  <w:style w:type="character" w:styleId="BookTitle">
    <w:name w:val="Book Title"/>
    <w:basedOn w:val="DefaultParagraphFont"/>
    <w:uiPriority w:val="33"/>
    <w:qFormat/>
    <w:rsid w:val="00DC0AF8"/>
    <w:rPr>
      <w:b/>
      <w:bCs/>
      <w:smallCaps/>
    </w:rPr>
  </w:style>
  <w:style w:type="paragraph" w:styleId="Caption">
    <w:name w:val="caption"/>
    <w:basedOn w:val="Normal"/>
    <w:next w:val="Normal"/>
    <w:uiPriority w:val="35"/>
    <w:semiHidden/>
    <w:unhideWhenUsed/>
    <w:qFormat/>
    <w:rsid w:val="00DC0AF8"/>
    <w:pPr>
      <w:spacing w:line="240" w:lineRule="auto"/>
    </w:pPr>
    <w:rPr>
      <w:b/>
      <w:bCs/>
      <w:smallCaps/>
      <w:color w:val="595959" w:themeColor="text1" w:themeTint="A6"/>
      <w:spacing w:val="6"/>
    </w:rPr>
  </w:style>
  <w:style w:type="paragraph" w:styleId="TOCHeading">
    <w:name w:val="TOC Heading"/>
    <w:basedOn w:val="Heading1"/>
    <w:next w:val="Normal"/>
    <w:uiPriority w:val="39"/>
    <w:semiHidden/>
    <w:unhideWhenUsed/>
    <w:qFormat/>
    <w:rsid w:val="00DC0AF8"/>
    <w:pPr>
      <w:outlineLvl w:val="9"/>
    </w:pPr>
  </w:style>
  <w:style w:type="paragraph" w:styleId="NoSpacing">
    <w:name w:val="No Spacing"/>
    <w:uiPriority w:val="1"/>
    <w:qFormat/>
    <w:rsid w:val="00DC0AF8"/>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DC0AF8"/>
    <w:rPr>
      <w:color w:val="0000FF" w:themeColor="hyperlink"/>
      <w:u w:val="single"/>
    </w:rPr>
  </w:style>
  <w:style w:type="character" w:styleId="FollowedHyperlink">
    <w:name w:val="FollowedHyperlink"/>
    <w:basedOn w:val="DefaultParagraphFont"/>
    <w:uiPriority w:val="99"/>
    <w:semiHidden/>
    <w:unhideWhenUsed/>
    <w:rsid w:val="00A0551F"/>
    <w:rPr>
      <w:color w:val="800080" w:themeColor="followedHyperlink"/>
      <w:u w:val="single"/>
    </w:rPr>
  </w:style>
  <w:style w:type="table" w:styleId="TableGrid">
    <w:name w:val="Table Grid"/>
    <w:basedOn w:val="TableNormal"/>
    <w:uiPriority w:val="39"/>
    <w:rsid w:val="00AB0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
    <w:name w:val="Grid Table 2 Accent 1"/>
    <w:basedOn w:val="TableNormal"/>
    <w:uiPriority w:val="47"/>
    <w:rsid w:val="00AB0BF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F62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E2D"/>
  </w:style>
  <w:style w:type="paragraph" w:styleId="Footer">
    <w:name w:val="footer"/>
    <w:basedOn w:val="Normal"/>
    <w:link w:val="FooterChar"/>
    <w:uiPriority w:val="99"/>
    <w:unhideWhenUsed/>
    <w:rsid w:val="00F62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F8"/>
  </w:style>
  <w:style w:type="paragraph" w:styleId="Heading1">
    <w:name w:val="heading 1"/>
    <w:basedOn w:val="Normal"/>
    <w:next w:val="Normal"/>
    <w:link w:val="Heading1Char"/>
    <w:uiPriority w:val="9"/>
    <w:qFormat/>
    <w:rsid w:val="00DC0AF8"/>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0AF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C0AF8"/>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DC0AF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C0AF8"/>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DC0AF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DC0AF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DC0AF8"/>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DC0AF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0AF8"/>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DC0AF8"/>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DC0AF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0AF8"/>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DC0AF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C0AF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DC0AF8"/>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DC0AF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C0AF8"/>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DC0AF8"/>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DC0AF8"/>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DC0AF8"/>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DC0AF8"/>
    <w:rPr>
      <w:rFonts w:asciiTheme="majorHAnsi" w:eastAsiaTheme="majorEastAsia" w:hAnsiTheme="majorHAnsi" w:cstheme="majorBidi"/>
      <w:b/>
      <w:bCs/>
      <w:i/>
      <w:iCs/>
      <w:color w:val="1F497D" w:themeColor="text2"/>
    </w:rPr>
  </w:style>
  <w:style w:type="character" w:styleId="SubtleEmphasis">
    <w:name w:val="Subtle Emphasis"/>
    <w:basedOn w:val="DefaultParagraphFont"/>
    <w:uiPriority w:val="19"/>
    <w:qFormat/>
    <w:rsid w:val="00DC0AF8"/>
    <w:rPr>
      <w:i/>
      <w:iCs/>
      <w:color w:val="404040" w:themeColor="text1" w:themeTint="BF"/>
    </w:rPr>
  </w:style>
  <w:style w:type="character" w:styleId="Emphasis">
    <w:name w:val="Emphasis"/>
    <w:basedOn w:val="DefaultParagraphFont"/>
    <w:uiPriority w:val="20"/>
    <w:qFormat/>
    <w:rsid w:val="00DC0AF8"/>
    <w:rPr>
      <w:i/>
      <w:iCs/>
    </w:rPr>
  </w:style>
  <w:style w:type="character" w:styleId="IntenseEmphasis">
    <w:name w:val="Intense Emphasis"/>
    <w:basedOn w:val="DefaultParagraphFont"/>
    <w:uiPriority w:val="21"/>
    <w:qFormat/>
    <w:rsid w:val="00DC0AF8"/>
    <w:rPr>
      <w:b/>
      <w:bCs/>
      <w:i/>
      <w:iCs/>
    </w:rPr>
  </w:style>
  <w:style w:type="character" w:styleId="Strong">
    <w:name w:val="Strong"/>
    <w:basedOn w:val="DefaultParagraphFont"/>
    <w:uiPriority w:val="22"/>
    <w:qFormat/>
    <w:rsid w:val="00DC0AF8"/>
    <w:rPr>
      <w:b/>
      <w:bCs/>
    </w:rPr>
  </w:style>
  <w:style w:type="paragraph" w:styleId="Quote">
    <w:name w:val="Quote"/>
    <w:basedOn w:val="Normal"/>
    <w:next w:val="Normal"/>
    <w:link w:val="QuoteChar"/>
    <w:uiPriority w:val="29"/>
    <w:qFormat/>
    <w:rsid w:val="00DC0AF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C0AF8"/>
    <w:rPr>
      <w:i/>
      <w:iCs/>
      <w:color w:val="404040" w:themeColor="text1" w:themeTint="BF"/>
    </w:rPr>
  </w:style>
  <w:style w:type="paragraph" w:styleId="IntenseQuote">
    <w:name w:val="Intense Quote"/>
    <w:basedOn w:val="Normal"/>
    <w:next w:val="Normal"/>
    <w:link w:val="IntenseQuoteChar"/>
    <w:uiPriority w:val="30"/>
    <w:qFormat/>
    <w:rsid w:val="00DC0AF8"/>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0AF8"/>
    <w:rPr>
      <w:rFonts w:asciiTheme="majorHAnsi" w:eastAsiaTheme="majorEastAsia" w:hAnsiTheme="majorHAnsi" w:cstheme="majorBidi"/>
      <w:color w:val="4F81BD" w:themeColor="accent1"/>
      <w:sz w:val="28"/>
      <w:szCs w:val="28"/>
    </w:rPr>
  </w:style>
  <w:style w:type="character" w:styleId="SubtleReference">
    <w:name w:val="Subtle Reference"/>
    <w:basedOn w:val="DefaultParagraphFont"/>
    <w:uiPriority w:val="31"/>
    <w:qFormat/>
    <w:rsid w:val="00DC0AF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0AF8"/>
    <w:rPr>
      <w:b/>
      <w:bCs/>
      <w:smallCaps/>
      <w:spacing w:val="5"/>
      <w:u w:val="single"/>
    </w:rPr>
  </w:style>
  <w:style w:type="character" w:styleId="BookTitle">
    <w:name w:val="Book Title"/>
    <w:basedOn w:val="DefaultParagraphFont"/>
    <w:uiPriority w:val="33"/>
    <w:qFormat/>
    <w:rsid w:val="00DC0AF8"/>
    <w:rPr>
      <w:b/>
      <w:bCs/>
      <w:smallCaps/>
    </w:rPr>
  </w:style>
  <w:style w:type="paragraph" w:styleId="Caption">
    <w:name w:val="caption"/>
    <w:basedOn w:val="Normal"/>
    <w:next w:val="Normal"/>
    <w:uiPriority w:val="35"/>
    <w:semiHidden/>
    <w:unhideWhenUsed/>
    <w:qFormat/>
    <w:rsid w:val="00DC0AF8"/>
    <w:pPr>
      <w:spacing w:line="240" w:lineRule="auto"/>
    </w:pPr>
    <w:rPr>
      <w:b/>
      <w:bCs/>
      <w:smallCaps/>
      <w:color w:val="595959" w:themeColor="text1" w:themeTint="A6"/>
      <w:spacing w:val="6"/>
    </w:rPr>
  </w:style>
  <w:style w:type="paragraph" w:styleId="TOCHeading">
    <w:name w:val="TOC Heading"/>
    <w:basedOn w:val="Heading1"/>
    <w:next w:val="Normal"/>
    <w:uiPriority w:val="39"/>
    <w:semiHidden/>
    <w:unhideWhenUsed/>
    <w:qFormat/>
    <w:rsid w:val="00DC0AF8"/>
    <w:pPr>
      <w:outlineLvl w:val="9"/>
    </w:pPr>
  </w:style>
  <w:style w:type="paragraph" w:styleId="NoSpacing">
    <w:name w:val="No Spacing"/>
    <w:uiPriority w:val="1"/>
    <w:qFormat/>
    <w:rsid w:val="00DC0AF8"/>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DC0AF8"/>
    <w:rPr>
      <w:color w:val="0000FF" w:themeColor="hyperlink"/>
      <w:u w:val="single"/>
    </w:rPr>
  </w:style>
  <w:style w:type="character" w:styleId="FollowedHyperlink">
    <w:name w:val="FollowedHyperlink"/>
    <w:basedOn w:val="DefaultParagraphFont"/>
    <w:uiPriority w:val="99"/>
    <w:semiHidden/>
    <w:unhideWhenUsed/>
    <w:rsid w:val="00A0551F"/>
    <w:rPr>
      <w:color w:val="800080" w:themeColor="followedHyperlink"/>
      <w:u w:val="single"/>
    </w:rPr>
  </w:style>
  <w:style w:type="table" w:styleId="TableGrid">
    <w:name w:val="Table Grid"/>
    <w:basedOn w:val="TableNormal"/>
    <w:uiPriority w:val="39"/>
    <w:rsid w:val="00AB0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
    <w:name w:val="Grid Table 2 Accent 1"/>
    <w:basedOn w:val="TableNormal"/>
    <w:uiPriority w:val="47"/>
    <w:rsid w:val="00AB0BF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F62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E2D"/>
  </w:style>
  <w:style w:type="paragraph" w:styleId="Footer">
    <w:name w:val="footer"/>
    <w:basedOn w:val="Normal"/>
    <w:link w:val="FooterChar"/>
    <w:uiPriority w:val="99"/>
    <w:unhideWhenUsed/>
    <w:rsid w:val="00F62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415">
      <w:bodyDiv w:val="1"/>
      <w:marLeft w:val="0"/>
      <w:marRight w:val="0"/>
      <w:marTop w:val="0"/>
      <w:marBottom w:val="0"/>
      <w:divBdr>
        <w:top w:val="none" w:sz="0" w:space="0" w:color="auto"/>
        <w:left w:val="none" w:sz="0" w:space="0" w:color="auto"/>
        <w:bottom w:val="none" w:sz="0" w:space="0" w:color="auto"/>
        <w:right w:val="none" w:sz="0" w:space="0" w:color="auto"/>
      </w:divBdr>
    </w:div>
    <w:div w:id="347146715">
      <w:bodyDiv w:val="1"/>
      <w:marLeft w:val="0"/>
      <w:marRight w:val="0"/>
      <w:marTop w:val="0"/>
      <w:marBottom w:val="0"/>
      <w:divBdr>
        <w:top w:val="none" w:sz="0" w:space="0" w:color="auto"/>
        <w:left w:val="none" w:sz="0" w:space="0" w:color="auto"/>
        <w:bottom w:val="none" w:sz="0" w:space="0" w:color="auto"/>
        <w:right w:val="none" w:sz="0" w:space="0" w:color="auto"/>
      </w:divBdr>
    </w:div>
    <w:div w:id="15464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sel\AppData\Roaming\Microsoft\Templates\Report%20design%20(blank).dotx" TargetMode="External"/></Relationships>
</file>

<file path=word/theme/theme1.xml><?xml version="1.0" encoding="utf-8"?>
<a:theme xmlns:a="http://schemas.openxmlformats.org/drawingml/2006/main" name="Office Theme">
  <a:themeElements>
    <a:clrScheme name="Loyol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DBAE8693-3680-4676-8E9E-7A74DA02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Kusel</dc:creator>
  <cp:lastModifiedBy>Franco, Lillianna</cp:lastModifiedBy>
  <cp:revision>2</cp:revision>
  <dcterms:created xsi:type="dcterms:W3CDTF">2015-06-24T19:48:00Z</dcterms:created>
  <dcterms:modified xsi:type="dcterms:W3CDTF">2015-06-24T19:48:00Z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